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Pr="004F7C65" w:rsidRDefault="004F7C65" w:rsidP="004F7C65">
      <w:pPr>
        <w:pStyle w:val="NormalWeb"/>
        <w:spacing w:before="0" w:beforeAutospacing="0" w:after="0" w:afterAutospacing="0" w:line="480" w:lineRule="auto"/>
        <w:jc w:val="center"/>
        <w:rPr>
          <w:b/>
          <w:color w:val="0E101A"/>
        </w:rPr>
      </w:pPr>
      <w:r w:rsidRPr="004F7C65">
        <w:rPr>
          <w:b/>
          <w:color w:val="0E101A"/>
        </w:rPr>
        <w:t>Socrates and the Jury</w:t>
      </w:r>
    </w:p>
    <w:p w:rsidR="004F7C65" w:rsidRDefault="004F7C65" w:rsidP="004F7C65">
      <w:pPr>
        <w:pStyle w:val="NormalWeb"/>
        <w:spacing w:before="0" w:beforeAutospacing="0" w:after="0" w:afterAutospacing="0" w:line="480" w:lineRule="auto"/>
        <w:jc w:val="center"/>
        <w:rPr>
          <w:color w:val="0E101A"/>
        </w:rPr>
      </w:pPr>
      <w:r>
        <w:rPr>
          <w:color w:val="0E101A"/>
        </w:rPr>
        <w:t>Student’s Name</w:t>
      </w:r>
    </w:p>
    <w:p w:rsidR="004F7C65" w:rsidRDefault="004F7C65" w:rsidP="004F7C65">
      <w:pPr>
        <w:pStyle w:val="NormalWeb"/>
        <w:spacing w:before="0" w:beforeAutospacing="0" w:after="0" w:afterAutospacing="0" w:line="480" w:lineRule="auto"/>
        <w:jc w:val="center"/>
        <w:rPr>
          <w:color w:val="0E101A"/>
        </w:rPr>
      </w:pPr>
      <w:r>
        <w:rPr>
          <w:color w:val="0E101A"/>
        </w:rPr>
        <w:t>Institutional Affiliation’s</w:t>
      </w:r>
    </w:p>
    <w:p w:rsidR="004F7C65" w:rsidRDefault="004F7C65" w:rsidP="004F7C65">
      <w:pPr>
        <w:pStyle w:val="NormalWeb"/>
        <w:spacing w:before="0" w:beforeAutospacing="0" w:after="0" w:afterAutospacing="0" w:line="480" w:lineRule="auto"/>
        <w:jc w:val="center"/>
        <w:rPr>
          <w:color w:val="0E101A"/>
        </w:rPr>
      </w:pPr>
      <w:r>
        <w:rPr>
          <w:color w:val="0E101A"/>
        </w:rPr>
        <w:t>Course</w:t>
      </w:r>
    </w:p>
    <w:p w:rsidR="004F7C65" w:rsidRDefault="004F7C65" w:rsidP="004F7C65">
      <w:pPr>
        <w:pStyle w:val="NormalWeb"/>
        <w:spacing w:before="0" w:beforeAutospacing="0" w:after="0" w:afterAutospacing="0" w:line="480" w:lineRule="auto"/>
        <w:jc w:val="center"/>
        <w:rPr>
          <w:color w:val="0E101A"/>
        </w:rPr>
      </w:pPr>
      <w:r>
        <w:rPr>
          <w:color w:val="0E101A"/>
        </w:rPr>
        <w:t>Professor’s Name</w:t>
      </w:r>
    </w:p>
    <w:p w:rsidR="004F7C65" w:rsidRDefault="004F7C65" w:rsidP="004F7C65">
      <w:pPr>
        <w:pStyle w:val="NormalWeb"/>
        <w:spacing w:before="0" w:beforeAutospacing="0" w:after="0" w:afterAutospacing="0" w:line="480" w:lineRule="auto"/>
        <w:jc w:val="center"/>
        <w:rPr>
          <w:color w:val="0E101A"/>
        </w:rPr>
      </w:pPr>
      <w:r>
        <w:rPr>
          <w:color w:val="0E101A"/>
        </w:rPr>
        <w:t>Date</w:t>
      </w: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bookmarkStart w:id="0" w:name="_GoBack"/>
      <w:bookmarkEnd w:id="0"/>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Default="004F7C65" w:rsidP="004F7C65">
      <w:pPr>
        <w:pStyle w:val="NormalWeb"/>
        <w:spacing w:before="0" w:beforeAutospacing="0" w:after="0" w:afterAutospacing="0" w:line="480" w:lineRule="auto"/>
        <w:rPr>
          <w:color w:val="0E101A"/>
        </w:rPr>
      </w:pPr>
    </w:p>
    <w:p w:rsidR="004F7C65" w:rsidRPr="004F7C65" w:rsidRDefault="004F7C65" w:rsidP="004F7C65">
      <w:pPr>
        <w:pStyle w:val="NormalWeb"/>
        <w:spacing w:before="0" w:beforeAutospacing="0" w:after="0" w:afterAutospacing="0" w:line="480" w:lineRule="auto"/>
        <w:jc w:val="center"/>
        <w:rPr>
          <w:b/>
          <w:color w:val="0E101A"/>
        </w:rPr>
      </w:pPr>
      <w:r>
        <w:rPr>
          <w:b/>
          <w:color w:val="0E101A"/>
        </w:rPr>
        <w:lastRenderedPageBreak/>
        <w:t>Socrates and the Jury</w:t>
      </w:r>
    </w:p>
    <w:p w:rsidR="004F7C65" w:rsidRPr="004F7C65" w:rsidRDefault="004F7C65" w:rsidP="004F7C65">
      <w:pPr>
        <w:pStyle w:val="NormalWeb"/>
        <w:spacing w:before="0" w:beforeAutospacing="0" w:after="0" w:afterAutospacing="0" w:line="480" w:lineRule="auto"/>
        <w:rPr>
          <w:b/>
          <w:color w:val="0E101A"/>
        </w:rPr>
      </w:pPr>
      <w:r w:rsidRPr="004F7C65">
        <w:rPr>
          <w:b/>
          <w:color w:val="0E101A"/>
        </w:rPr>
        <w:t>1). Is Socrates being irrational in the way that he acts before the jury; would it have been more rational for him to act in another way(</w:t>
      </w:r>
      <w:proofErr w:type="spellStart"/>
      <w:r w:rsidRPr="004F7C65">
        <w:rPr>
          <w:b/>
          <w:color w:val="0E101A"/>
        </w:rPr>
        <w:t>Apol</w:t>
      </w:r>
      <w:proofErr w:type="spellEnd"/>
      <w:r w:rsidRPr="004F7C65">
        <w:rPr>
          <w:b/>
          <w:color w:val="0E101A"/>
        </w:rPr>
        <w:t>. 36a-39e)? </w:t>
      </w:r>
    </w:p>
    <w:p w:rsidR="004F7C65" w:rsidRPr="004F7C65" w:rsidRDefault="004F7C65" w:rsidP="004F7C65">
      <w:pPr>
        <w:pStyle w:val="NormalWeb"/>
        <w:spacing w:before="0" w:beforeAutospacing="0" w:after="0" w:afterAutospacing="0" w:line="480" w:lineRule="auto"/>
        <w:ind w:firstLine="720"/>
        <w:rPr>
          <w:color w:val="0E101A"/>
        </w:rPr>
      </w:pPr>
      <w:r w:rsidRPr="004F7C65">
        <w:rPr>
          <w:color w:val="0E101A"/>
        </w:rPr>
        <w:t xml:space="preserve">Socrates’ action before the jury cannot be judged as irrational because he saw something beyond life itself. He made a point that his instinct that has been described as “Socrates’ daemon” did not oppose his intentions. As such, he interpreted the outcomes of the jury as not fearful. Also, it could be said that Socrates had already weighed the options and knew that the jury could not let him go free, given the stringent rules of the state by then. It is his impending death that compels him to think about the afterlife (Van </w:t>
      </w:r>
      <w:proofErr w:type="spellStart"/>
      <w:r w:rsidRPr="004F7C65">
        <w:rPr>
          <w:color w:val="0E101A"/>
        </w:rPr>
        <w:t>Harten</w:t>
      </w:r>
      <w:proofErr w:type="spellEnd"/>
      <w:r w:rsidRPr="004F7C65">
        <w:rPr>
          <w:color w:val="0E101A"/>
        </w:rPr>
        <w:t>, 2011, p. 165). </w:t>
      </w:r>
    </w:p>
    <w:p w:rsidR="004F7C65" w:rsidRPr="004F7C65" w:rsidRDefault="004F7C65" w:rsidP="004F7C65">
      <w:pPr>
        <w:pStyle w:val="NormalWeb"/>
        <w:spacing w:before="0" w:beforeAutospacing="0" w:after="0" w:afterAutospacing="0" w:line="480" w:lineRule="auto"/>
        <w:ind w:firstLine="720"/>
        <w:rPr>
          <w:color w:val="0E101A"/>
        </w:rPr>
      </w:pPr>
      <w:r w:rsidRPr="004F7C65">
        <w:rPr>
          <w:color w:val="0E101A"/>
        </w:rPr>
        <w:t>Socrates deemed his time on earth was over and nothing was left for him, maybe because of the crime, he was accused of (treason) or the imminent death penalty that is associated with this kind of crime. But, in his discussion in </w:t>
      </w:r>
      <w:proofErr w:type="spellStart"/>
      <w:r w:rsidRPr="004F7C65">
        <w:rPr>
          <w:rStyle w:val="Emphasis"/>
          <w:color w:val="0E101A"/>
        </w:rPr>
        <w:t>Phaedo</w:t>
      </w:r>
      <w:proofErr w:type="spellEnd"/>
      <w:r w:rsidRPr="004F7C65">
        <w:rPr>
          <w:color w:val="0E101A"/>
        </w:rPr>
        <w:t xml:space="preserve">, Socrates tries to give his audience some insight into why he made such an argument in front of the jury. Here, his overall tone seems to suggest that he had lost the sense of this life and found a new meaning in life after death. This explains why he gets the voice to make the argument “for why his death” may not be the worst thing to happen to him (Van </w:t>
      </w:r>
      <w:proofErr w:type="spellStart"/>
      <w:r w:rsidRPr="004F7C65">
        <w:rPr>
          <w:color w:val="0E101A"/>
        </w:rPr>
        <w:t>Harten</w:t>
      </w:r>
      <w:proofErr w:type="spellEnd"/>
      <w:r w:rsidRPr="004F7C65">
        <w:rPr>
          <w:color w:val="0E101A"/>
        </w:rPr>
        <w:t>, 2011, p. 165). </w:t>
      </w:r>
    </w:p>
    <w:p w:rsidR="004F7C65" w:rsidRPr="004F7C65" w:rsidRDefault="004F7C65" w:rsidP="004F7C65">
      <w:pPr>
        <w:pStyle w:val="NormalWeb"/>
        <w:spacing w:before="0" w:beforeAutospacing="0" w:after="0" w:afterAutospacing="0" w:line="480" w:lineRule="auto"/>
        <w:ind w:firstLine="720"/>
        <w:rPr>
          <w:color w:val="0E101A"/>
        </w:rPr>
      </w:pPr>
      <w:r w:rsidRPr="004F7C65">
        <w:rPr>
          <w:color w:val="0E101A"/>
        </w:rPr>
        <w:t>Furthermore, Socrates is on trial and he has understood the charges leveled against him. For such reason, his intention is not to avoid execution because he understands he cannot, but rather try to defend what he believes is important, his dignity and reputation. As such, it would not make sense to call him irrational. While some people may argue that he would have acted otherwise by pleading for his life, but for Socrates, a life with a damaged reputation is not the life he wanted. </w:t>
      </w:r>
    </w:p>
    <w:p w:rsidR="004F7C65" w:rsidRPr="004F7C65" w:rsidRDefault="004F7C65" w:rsidP="004F7C65">
      <w:pPr>
        <w:pStyle w:val="NormalWeb"/>
        <w:spacing w:before="0" w:beforeAutospacing="0" w:after="0" w:afterAutospacing="0" w:line="480" w:lineRule="auto"/>
        <w:rPr>
          <w:b/>
          <w:color w:val="0E101A"/>
        </w:rPr>
      </w:pPr>
      <w:r w:rsidRPr="004F7C65">
        <w:rPr>
          <w:b/>
          <w:color w:val="0E101A"/>
        </w:rPr>
        <w:lastRenderedPageBreak/>
        <w:t xml:space="preserve">2). Is Socrates correct that a good man can't be harmed in life or death? In what sense is this true? </w:t>
      </w:r>
      <w:proofErr w:type="gramStart"/>
      <w:r w:rsidRPr="004F7C65">
        <w:rPr>
          <w:b/>
          <w:color w:val="0E101A"/>
        </w:rPr>
        <w:t>If at all?</w:t>
      </w:r>
      <w:proofErr w:type="gramEnd"/>
      <w:r w:rsidRPr="004F7C65">
        <w:rPr>
          <w:b/>
          <w:color w:val="0E101A"/>
        </w:rPr>
        <w:t xml:space="preserve"> Even if the good man is not harmed by others, could one be unjust to one's self by not adequately defending oneself? Is Socrates guilty of this sort of injustice as </w:t>
      </w:r>
      <w:proofErr w:type="spellStart"/>
      <w:r w:rsidRPr="004F7C65">
        <w:rPr>
          <w:b/>
          <w:color w:val="0E101A"/>
        </w:rPr>
        <w:t>Crito</w:t>
      </w:r>
      <w:proofErr w:type="spellEnd"/>
      <w:r w:rsidRPr="004F7C65">
        <w:rPr>
          <w:b/>
          <w:color w:val="0E101A"/>
        </w:rPr>
        <w:t xml:space="preserve"> seems to hint (</w:t>
      </w:r>
      <w:proofErr w:type="spellStart"/>
      <w:r w:rsidRPr="004F7C65">
        <w:rPr>
          <w:b/>
          <w:color w:val="0E101A"/>
        </w:rPr>
        <w:t>Crito</w:t>
      </w:r>
      <w:proofErr w:type="spellEnd"/>
      <w:r w:rsidRPr="004F7C65">
        <w:rPr>
          <w:b/>
          <w:color w:val="0E101A"/>
        </w:rPr>
        <w:t xml:space="preserve"> 45c-d)?</w:t>
      </w:r>
    </w:p>
    <w:p w:rsidR="004F7C65" w:rsidRPr="004F7C65" w:rsidRDefault="004F7C65" w:rsidP="004F7C65">
      <w:pPr>
        <w:pStyle w:val="NormalWeb"/>
        <w:spacing w:before="0" w:beforeAutospacing="0" w:after="0" w:afterAutospacing="0" w:line="480" w:lineRule="auto"/>
        <w:ind w:firstLine="720"/>
        <w:rPr>
          <w:color w:val="0E101A"/>
        </w:rPr>
      </w:pPr>
      <w:r w:rsidRPr="004F7C65">
        <w:rPr>
          <w:color w:val="0E101A"/>
        </w:rPr>
        <w:t>While all humans are wired that the first instinct is to try (by any means) to stay alive, this was not the case for Socrates. For him, death or physical harm is not as dangerous as reputational harm. As such, he intends to stay with his reputation and as long as his reputation and what he taught continued to live on, he would consider himself living too. In this line of thinking, Socrates was correct that a good man can’t be harmed in life or death. This is true because after his execution, Socrates’ ideas have continued to live for centuries and today they are still relevant to academics.</w:t>
      </w:r>
    </w:p>
    <w:p w:rsidR="004F7C65" w:rsidRPr="004F7C65" w:rsidRDefault="004F7C65" w:rsidP="004F7C65">
      <w:pPr>
        <w:pStyle w:val="NormalWeb"/>
        <w:spacing w:before="0" w:beforeAutospacing="0" w:after="0" w:afterAutospacing="0" w:line="480" w:lineRule="auto"/>
        <w:ind w:firstLine="720"/>
        <w:rPr>
          <w:color w:val="0E101A"/>
        </w:rPr>
      </w:pPr>
      <w:r w:rsidRPr="004F7C65">
        <w:rPr>
          <w:color w:val="0E101A"/>
        </w:rPr>
        <w:t xml:space="preserve">Even though some people may argue that Socrates was wrong and incorrect to belittle the human body as he thought so while in prison, his conscience seemed clear to what he wanted. Nobody knows what happens when someone dies, and this may be the root of criticizing Socrates’ actions and thinking of life after death when there is nothing there. He even acknowledged this in the two alternatives of what happens after death; absence of consciousness and immigration of the consciousness (Van </w:t>
      </w:r>
      <w:proofErr w:type="spellStart"/>
      <w:r w:rsidRPr="004F7C65">
        <w:rPr>
          <w:color w:val="0E101A"/>
        </w:rPr>
        <w:t>Harten</w:t>
      </w:r>
      <w:proofErr w:type="spellEnd"/>
      <w:r w:rsidRPr="004F7C65">
        <w:rPr>
          <w:color w:val="0E101A"/>
        </w:rPr>
        <w:t xml:space="preserve">, 2011). However, it is also clear that Socrates was aware of what he needed to do to save what was important to him, his reputation and teachings continuing. Since Socrates does not consider physical harm to have any consequence to his well-being, it would arguable to side with </w:t>
      </w:r>
      <w:proofErr w:type="spellStart"/>
      <w:r w:rsidRPr="004F7C65">
        <w:rPr>
          <w:color w:val="0E101A"/>
        </w:rPr>
        <w:t>Crito’s</w:t>
      </w:r>
      <w:proofErr w:type="spellEnd"/>
      <w:r w:rsidRPr="004F7C65">
        <w:rPr>
          <w:color w:val="0E101A"/>
        </w:rPr>
        <w:t xml:space="preserve"> claim that he is guilty of injustice to not take initiative to defend himself.</w:t>
      </w:r>
    </w:p>
    <w:p w:rsidR="009D6C2F" w:rsidRPr="004F7C65" w:rsidRDefault="009D6C2F" w:rsidP="004F7C65">
      <w:pPr>
        <w:spacing w:after="0" w:line="480" w:lineRule="auto"/>
        <w:ind w:firstLine="720"/>
        <w:rPr>
          <w:rFonts w:ascii="Times New Roman" w:hAnsi="Times New Roman" w:cs="Times New Roman"/>
          <w:sz w:val="24"/>
          <w:szCs w:val="24"/>
        </w:rPr>
      </w:pPr>
      <w:r w:rsidRPr="004F7C65">
        <w:rPr>
          <w:rFonts w:ascii="Times New Roman" w:hAnsi="Times New Roman" w:cs="Times New Roman"/>
          <w:sz w:val="24"/>
          <w:szCs w:val="24"/>
        </w:rPr>
        <w:t xml:space="preserve">Question#: Why does Socrates develop the two </w:t>
      </w:r>
      <w:r w:rsidR="004F7C65" w:rsidRPr="004F7C65">
        <w:rPr>
          <w:rFonts w:ascii="Times New Roman" w:hAnsi="Times New Roman" w:cs="Times New Roman"/>
          <w:sz w:val="24"/>
          <w:szCs w:val="24"/>
        </w:rPr>
        <w:t xml:space="preserve">alternatives, absence of consciousness and migration, in the beginning of </w:t>
      </w:r>
      <w:r w:rsidR="004F7C65" w:rsidRPr="004F7C65">
        <w:rPr>
          <w:rFonts w:ascii="Times New Roman" w:hAnsi="Times New Roman" w:cs="Times New Roman"/>
          <w:i/>
          <w:sz w:val="24"/>
          <w:szCs w:val="24"/>
        </w:rPr>
        <w:t>Apology</w:t>
      </w:r>
      <w:r w:rsidR="004F7C65" w:rsidRPr="004F7C65">
        <w:rPr>
          <w:rFonts w:ascii="Times New Roman" w:hAnsi="Times New Roman" w:cs="Times New Roman"/>
          <w:sz w:val="24"/>
          <w:szCs w:val="24"/>
        </w:rPr>
        <w:t xml:space="preserve">? </w:t>
      </w:r>
    </w:p>
    <w:p w:rsidR="004F7C65" w:rsidRPr="004F7C65" w:rsidRDefault="004F7C65" w:rsidP="004F7C65">
      <w:pPr>
        <w:spacing w:after="0" w:line="480" w:lineRule="auto"/>
        <w:jc w:val="center"/>
        <w:rPr>
          <w:rFonts w:ascii="Times New Roman" w:hAnsi="Times New Roman" w:cs="Times New Roman"/>
          <w:sz w:val="24"/>
          <w:szCs w:val="24"/>
        </w:rPr>
      </w:pPr>
      <w:r w:rsidRPr="004F7C65">
        <w:rPr>
          <w:rFonts w:ascii="Times New Roman" w:hAnsi="Times New Roman" w:cs="Times New Roman"/>
          <w:sz w:val="24"/>
          <w:szCs w:val="24"/>
        </w:rPr>
        <w:lastRenderedPageBreak/>
        <w:t>Reference</w:t>
      </w:r>
    </w:p>
    <w:p w:rsidR="004F7C65" w:rsidRPr="004F7C65" w:rsidRDefault="004F7C65" w:rsidP="004F7C65">
      <w:pPr>
        <w:spacing w:after="0" w:line="480" w:lineRule="auto"/>
        <w:ind w:left="720" w:hanging="720"/>
        <w:rPr>
          <w:rFonts w:ascii="Times New Roman" w:hAnsi="Times New Roman" w:cs="Times New Roman"/>
          <w:sz w:val="24"/>
          <w:szCs w:val="24"/>
        </w:rPr>
      </w:pPr>
      <w:r w:rsidRPr="004F7C65">
        <w:rPr>
          <w:rFonts w:ascii="Times New Roman" w:hAnsi="Times New Roman" w:cs="Times New Roman"/>
          <w:color w:val="222222"/>
          <w:sz w:val="24"/>
          <w:szCs w:val="24"/>
          <w:shd w:val="clear" w:color="auto" w:fill="FFFFFF"/>
        </w:rPr>
        <w:t xml:space="preserve">Van </w:t>
      </w:r>
      <w:proofErr w:type="spellStart"/>
      <w:r w:rsidRPr="004F7C65">
        <w:rPr>
          <w:rFonts w:ascii="Times New Roman" w:hAnsi="Times New Roman" w:cs="Times New Roman"/>
          <w:color w:val="222222"/>
          <w:sz w:val="24"/>
          <w:szCs w:val="24"/>
          <w:shd w:val="clear" w:color="auto" w:fill="FFFFFF"/>
        </w:rPr>
        <w:t>Harten</w:t>
      </w:r>
      <w:proofErr w:type="spellEnd"/>
      <w:r w:rsidRPr="004F7C65">
        <w:rPr>
          <w:rFonts w:ascii="Times New Roman" w:hAnsi="Times New Roman" w:cs="Times New Roman"/>
          <w:color w:val="222222"/>
          <w:sz w:val="24"/>
          <w:szCs w:val="24"/>
          <w:shd w:val="clear" w:color="auto" w:fill="FFFFFF"/>
        </w:rPr>
        <w:t xml:space="preserve">, A. (2011). </w:t>
      </w:r>
      <w:proofErr w:type="gramStart"/>
      <w:r w:rsidRPr="004F7C65">
        <w:rPr>
          <w:rFonts w:ascii="Times New Roman" w:hAnsi="Times New Roman" w:cs="Times New Roman"/>
          <w:color w:val="222222"/>
          <w:sz w:val="24"/>
          <w:szCs w:val="24"/>
          <w:shd w:val="clear" w:color="auto" w:fill="FFFFFF"/>
        </w:rPr>
        <w:t>Socrates on life and death (Plato, Apology 40C5–41C7).</w:t>
      </w:r>
      <w:proofErr w:type="gramEnd"/>
      <w:r w:rsidRPr="004F7C65">
        <w:rPr>
          <w:rFonts w:ascii="Times New Roman" w:hAnsi="Times New Roman" w:cs="Times New Roman"/>
          <w:color w:val="222222"/>
          <w:sz w:val="24"/>
          <w:szCs w:val="24"/>
          <w:shd w:val="clear" w:color="auto" w:fill="FFFFFF"/>
        </w:rPr>
        <w:t> </w:t>
      </w:r>
      <w:r w:rsidRPr="004F7C65">
        <w:rPr>
          <w:rFonts w:ascii="Times New Roman" w:hAnsi="Times New Roman" w:cs="Times New Roman"/>
          <w:i/>
          <w:iCs/>
          <w:color w:val="222222"/>
          <w:sz w:val="24"/>
          <w:szCs w:val="24"/>
          <w:shd w:val="clear" w:color="auto" w:fill="FFFFFF"/>
        </w:rPr>
        <w:t>The Cambridge Classical Journal</w:t>
      </w:r>
      <w:r w:rsidRPr="004F7C65">
        <w:rPr>
          <w:rFonts w:ascii="Times New Roman" w:hAnsi="Times New Roman" w:cs="Times New Roman"/>
          <w:color w:val="222222"/>
          <w:sz w:val="24"/>
          <w:szCs w:val="24"/>
          <w:shd w:val="clear" w:color="auto" w:fill="FFFFFF"/>
        </w:rPr>
        <w:t>, </w:t>
      </w:r>
      <w:r w:rsidRPr="004F7C65">
        <w:rPr>
          <w:rFonts w:ascii="Times New Roman" w:hAnsi="Times New Roman" w:cs="Times New Roman"/>
          <w:i/>
          <w:iCs/>
          <w:color w:val="222222"/>
          <w:sz w:val="24"/>
          <w:szCs w:val="24"/>
          <w:shd w:val="clear" w:color="auto" w:fill="FFFFFF"/>
        </w:rPr>
        <w:t>57</w:t>
      </w:r>
      <w:r w:rsidRPr="004F7C65">
        <w:rPr>
          <w:rFonts w:ascii="Times New Roman" w:hAnsi="Times New Roman" w:cs="Times New Roman"/>
          <w:color w:val="222222"/>
          <w:sz w:val="24"/>
          <w:szCs w:val="24"/>
          <w:shd w:val="clear" w:color="auto" w:fill="FFFFFF"/>
        </w:rPr>
        <w:t>, 165-183.</w:t>
      </w:r>
    </w:p>
    <w:sectPr w:rsidR="004F7C65" w:rsidRPr="004F7C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F4F" w:rsidRDefault="006F4F4F" w:rsidP="004F7C65">
      <w:pPr>
        <w:spacing w:after="0" w:line="240" w:lineRule="auto"/>
      </w:pPr>
      <w:r>
        <w:separator/>
      </w:r>
    </w:p>
  </w:endnote>
  <w:endnote w:type="continuationSeparator" w:id="0">
    <w:p w:rsidR="006F4F4F" w:rsidRDefault="006F4F4F" w:rsidP="004F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F4F" w:rsidRDefault="006F4F4F" w:rsidP="004F7C65">
      <w:pPr>
        <w:spacing w:after="0" w:line="240" w:lineRule="auto"/>
      </w:pPr>
      <w:r>
        <w:separator/>
      </w:r>
    </w:p>
  </w:footnote>
  <w:footnote w:type="continuationSeparator" w:id="0">
    <w:p w:rsidR="006F4F4F" w:rsidRDefault="006F4F4F" w:rsidP="004F7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65" w:rsidRPr="004F7C65" w:rsidRDefault="004F7C65" w:rsidP="004F7C65">
    <w:pPr>
      <w:pStyle w:val="Header"/>
      <w:jc w:val="right"/>
      <w:rPr>
        <w:rFonts w:ascii="Times New Roman" w:hAnsi="Times New Roman" w:cs="Times New Roman"/>
        <w:sz w:val="24"/>
        <w:szCs w:val="24"/>
      </w:rPr>
    </w:pPr>
    <w:r w:rsidRPr="004F7C65">
      <w:rPr>
        <w:rFonts w:ascii="Times New Roman" w:hAnsi="Times New Roman" w:cs="Times New Roman"/>
        <w:sz w:val="24"/>
        <w:szCs w:val="24"/>
      </w:rPr>
      <w:fldChar w:fldCharType="begin"/>
    </w:r>
    <w:r w:rsidRPr="004F7C65">
      <w:rPr>
        <w:rFonts w:ascii="Times New Roman" w:hAnsi="Times New Roman" w:cs="Times New Roman"/>
        <w:sz w:val="24"/>
        <w:szCs w:val="24"/>
      </w:rPr>
      <w:instrText xml:space="preserve"> PAGE   \* MERGEFORMAT </w:instrText>
    </w:r>
    <w:r w:rsidRPr="004F7C65">
      <w:rPr>
        <w:rFonts w:ascii="Times New Roman" w:hAnsi="Times New Roman" w:cs="Times New Roman"/>
        <w:sz w:val="24"/>
        <w:szCs w:val="24"/>
      </w:rPr>
      <w:fldChar w:fldCharType="separate"/>
    </w:r>
    <w:r>
      <w:rPr>
        <w:rFonts w:ascii="Times New Roman" w:hAnsi="Times New Roman" w:cs="Times New Roman"/>
        <w:noProof/>
        <w:sz w:val="24"/>
        <w:szCs w:val="24"/>
      </w:rPr>
      <w:t>1</w:t>
    </w:r>
    <w:r w:rsidRPr="004F7C6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8E6"/>
    <w:rsid w:val="000A18E6"/>
    <w:rsid w:val="004F7C65"/>
    <w:rsid w:val="006F4F4F"/>
    <w:rsid w:val="009D6C2F"/>
    <w:rsid w:val="00A34F91"/>
    <w:rsid w:val="00D7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7C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7C65"/>
    <w:rPr>
      <w:i/>
      <w:iCs/>
    </w:rPr>
  </w:style>
  <w:style w:type="paragraph" w:styleId="Header">
    <w:name w:val="header"/>
    <w:basedOn w:val="Normal"/>
    <w:link w:val="HeaderChar"/>
    <w:uiPriority w:val="99"/>
    <w:unhideWhenUsed/>
    <w:rsid w:val="004F7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C65"/>
  </w:style>
  <w:style w:type="paragraph" w:styleId="Footer">
    <w:name w:val="footer"/>
    <w:basedOn w:val="Normal"/>
    <w:link w:val="FooterChar"/>
    <w:uiPriority w:val="99"/>
    <w:unhideWhenUsed/>
    <w:rsid w:val="004F7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7C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F7C65"/>
    <w:rPr>
      <w:i/>
      <w:iCs/>
    </w:rPr>
  </w:style>
  <w:style w:type="paragraph" w:styleId="Header">
    <w:name w:val="header"/>
    <w:basedOn w:val="Normal"/>
    <w:link w:val="HeaderChar"/>
    <w:uiPriority w:val="99"/>
    <w:unhideWhenUsed/>
    <w:rsid w:val="004F7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C65"/>
  </w:style>
  <w:style w:type="paragraph" w:styleId="Footer">
    <w:name w:val="footer"/>
    <w:basedOn w:val="Normal"/>
    <w:link w:val="FooterChar"/>
    <w:uiPriority w:val="99"/>
    <w:unhideWhenUsed/>
    <w:rsid w:val="004F7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93665">
      <w:bodyDiv w:val="1"/>
      <w:marLeft w:val="0"/>
      <w:marRight w:val="0"/>
      <w:marTop w:val="0"/>
      <w:marBottom w:val="0"/>
      <w:divBdr>
        <w:top w:val="none" w:sz="0" w:space="0" w:color="auto"/>
        <w:left w:val="none" w:sz="0" w:space="0" w:color="auto"/>
        <w:bottom w:val="none" w:sz="0" w:space="0" w:color="auto"/>
        <w:right w:val="none" w:sz="0" w:space="0" w:color="auto"/>
      </w:divBdr>
    </w:div>
    <w:div w:id="10718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2021-05-20T05:11:00Z</dcterms:created>
  <dcterms:modified xsi:type="dcterms:W3CDTF">2021-05-20T05:57:00Z</dcterms:modified>
</cp:coreProperties>
</file>